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方正小标宋简体" w:hAnsi="宋体" w:eastAsia="方正小标宋简体" w:cs="宋体"/>
          <w:color w:val="auto"/>
          <w:kern w:val="0"/>
          <w:sz w:val="32"/>
          <w:szCs w:val="32"/>
        </w:rPr>
        <w:t>“学风建设月”活动安排</w:t>
      </w:r>
    </w:p>
    <w:bookmarkEnd w:id="0"/>
    <w:tbl>
      <w:tblPr>
        <w:tblStyle w:val="6"/>
        <w:tblW w:w="9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08"/>
        <w:gridCol w:w="2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时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间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活动安排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负责部门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1-3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氛围营造（横幅、宣传栏、倡议书）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3-5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制定学风建设月活动方案、开展学风建设月活动动员大会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6-8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学风建设主题班会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各班级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优秀学生事迹报告会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学习经验交流会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学风建设学生代表座谈会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学风建设教师代表座谈会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考风考纪教育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优良学风班级评比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优良学风宿舍评比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学习标兵评比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一日常规专项检查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替宿、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夜不归宿、违章用电检查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基础文明养成教育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落实辅导员与任课教师联系制度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落实辅导员听课、学生公寓入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制度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全程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落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实学习困难学生帮扶机制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学风建设活动总结，学院总结材料（纸质和电子版）报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各二级学院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4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学风建设月活动评比、表彰、宣传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学风建设月领导小组</w:t>
            </w:r>
          </w:p>
        </w:tc>
      </w:tr>
    </w:tbl>
    <w:p>
      <w:pPr>
        <w:jc w:val="both"/>
        <w:rPr>
          <w:rFonts w:hint="eastAsia" w:asciiTheme="minorEastAsia" w:hAnsiTheme="minorEastAsia"/>
          <w:bCs/>
          <w:sz w:val="28"/>
          <w:szCs w:val="28"/>
        </w:rPr>
      </w:pPr>
    </w:p>
    <w:sectPr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008866B4"/>
    <w:rsid w:val="000274C8"/>
    <w:rsid w:val="00063CB7"/>
    <w:rsid w:val="000702D5"/>
    <w:rsid w:val="001429A5"/>
    <w:rsid w:val="00153EDF"/>
    <w:rsid w:val="00155A81"/>
    <w:rsid w:val="001D680C"/>
    <w:rsid w:val="001F4321"/>
    <w:rsid w:val="00223632"/>
    <w:rsid w:val="00286FF1"/>
    <w:rsid w:val="003066A5"/>
    <w:rsid w:val="00381221"/>
    <w:rsid w:val="003A463D"/>
    <w:rsid w:val="004D6139"/>
    <w:rsid w:val="004D7BB0"/>
    <w:rsid w:val="005213B7"/>
    <w:rsid w:val="00546751"/>
    <w:rsid w:val="0057271E"/>
    <w:rsid w:val="00622016"/>
    <w:rsid w:val="00647AAD"/>
    <w:rsid w:val="00767E12"/>
    <w:rsid w:val="007A6134"/>
    <w:rsid w:val="007E21A0"/>
    <w:rsid w:val="008866B4"/>
    <w:rsid w:val="009369F9"/>
    <w:rsid w:val="009851B3"/>
    <w:rsid w:val="00986FFE"/>
    <w:rsid w:val="009C13F2"/>
    <w:rsid w:val="00A5609A"/>
    <w:rsid w:val="00A62FBB"/>
    <w:rsid w:val="00A652D6"/>
    <w:rsid w:val="00B43763"/>
    <w:rsid w:val="00B927D2"/>
    <w:rsid w:val="00BC7B91"/>
    <w:rsid w:val="00BD6A68"/>
    <w:rsid w:val="00C00F2D"/>
    <w:rsid w:val="00C35E04"/>
    <w:rsid w:val="00C42A59"/>
    <w:rsid w:val="00C718F6"/>
    <w:rsid w:val="00CB28D9"/>
    <w:rsid w:val="00CF5A7C"/>
    <w:rsid w:val="00E47B37"/>
    <w:rsid w:val="00E7171A"/>
    <w:rsid w:val="00E75553"/>
    <w:rsid w:val="00EF3381"/>
    <w:rsid w:val="00F40B6B"/>
    <w:rsid w:val="00F56C4C"/>
    <w:rsid w:val="00F64C2B"/>
    <w:rsid w:val="00FC167A"/>
    <w:rsid w:val="00FE6FF7"/>
    <w:rsid w:val="1CBA311C"/>
    <w:rsid w:val="33D848A9"/>
    <w:rsid w:val="345B166C"/>
    <w:rsid w:val="5BC010AA"/>
    <w:rsid w:val="7FF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style6"/>
    <w:basedOn w:val="8"/>
    <w:qFormat/>
    <w:uiPriority w:val="0"/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7189</Words>
  <Characters>7347</Characters>
  <Lines>9</Lines>
  <Paragraphs>2</Paragraphs>
  <TotalTime>5</TotalTime>
  <ScaleCrop>false</ScaleCrop>
  <LinksUpToDate>false</LinksUpToDate>
  <CharactersWithSpaces>7644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2016-04-11T08:58:00Z</dcterms:created>
  <dc:creator>Administrator</dc:creator>
  <cp:lastModifiedBy>姜姜</cp:lastModifiedBy>
  <cp:lastPrinted>2016-01-12T05:56:00Z</cp:lastPrinted>
  <dcterms:modified xsi:type="dcterms:W3CDTF">2024-06-03T02:32:30Z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79477F96095C4B088DF4E7A84391F5A0_13</vt:lpwstr>
  </property>
</Properties>
</file>